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rsidP="00D0659F">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A03F51">
              <w:rPr>
                <w:rFonts w:ascii="Arial" w:hAnsi="Arial" w:cs="Arial"/>
                <w:b/>
              </w:rPr>
              <w:t xml:space="preserve">Forest and Range Health – </w:t>
            </w:r>
            <w:r w:rsidR="00D0659F">
              <w:rPr>
                <w:rFonts w:ascii="Arial" w:hAnsi="Arial" w:cs="Arial"/>
                <w:b/>
              </w:rPr>
              <w:t>TSA Forest Health Strategies</w:t>
            </w:r>
            <w:r w:rsidR="0076460C">
              <w:rPr>
                <w:rFonts w:ascii="Arial" w:hAnsi="Arial" w:cs="Arial"/>
                <w:b/>
              </w:rPr>
              <w:t xml:space="preserve"> </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A03F51">
              <w:rPr>
                <w:rFonts w:ascii="Arial" w:hAnsi="Arial" w:cs="Arial"/>
                <w:b/>
              </w:rPr>
              <w:t xml:space="preserve">  Tim Ebata</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FB1A06">
            <w:pPr>
              <w:autoSpaceDE w:val="0"/>
              <w:autoSpaceDN w:val="0"/>
              <w:adjustRightInd w:val="0"/>
              <w:rPr>
                <w:rFonts w:ascii="Arial" w:hAnsi="Arial" w:cs="Arial"/>
                <w:b/>
              </w:rPr>
            </w:pPr>
            <w:r>
              <w:rPr>
                <w:rFonts w:ascii="Arial" w:hAnsi="Arial" w:cs="Arial"/>
                <w:b/>
                <w:highlight w:val="lightGray"/>
              </w:rPr>
              <w:t xml:space="preserve">Amount Requested: </w:t>
            </w:r>
            <w:r w:rsidR="00A03F51">
              <w:rPr>
                <w:rFonts w:ascii="Arial" w:hAnsi="Arial" w:cs="Arial"/>
                <w:b/>
              </w:rPr>
              <w:t>$</w:t>
            </w:r>
            <w:r w:rsidR="00FB1A06">
              <w:rPr>
                <w:rFonts w:ascii="Arial" w:hAnsi="Arial" w:cs="Arial"/>
                <w:b/>
              </w:rPr>
              <w:t>0.050</w:t>
            </w:r>
            <w:r w:rsidR="00A03F51">
              <w:rPr>
                <w:rFonts w:ascii="Arial" w:hAnsi="Arial" w:cs="Arial"/>
                <w:b/>
              </w:rPr>
              <w:t xml:space="preserve"> M</w:t>
            </w:r>
            <w:r w:rsidR="006B3142">
              <w:rPr>
                <w:rFonts w:ascii="Arial" w:hAnsi="Arial" w:cs="Arial"/>
                <w:b/>
              </w:rPr>
              <w:t xml:space="preserve">  </w:t>
            </w:r>
            <w:r w:rsidR="0076460C">
              <w:rPr>
                <w:rFonts w:ascii="Arial" w:hAnsi="Arial" w:cs="Arial"/>
                <w:b/>
              </w:rPr>
              <w:t>Field Services</w:t>
            </w:r>
            <w:r w:rsidR="006B3142">
              <w:rPr>
                <w:rFonts w:ascii="Arial" w:hAnsi="Arial" w:cs="Arial"/>
                <w:b/>
              </w:rPr>
              <w:t xml:space="preserve"> </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E5195" w:rsidRDefault="009661C2" w:rsidP="001E5195">
            <w:pPr>
              <w:widowControl/>
              <w:spacing w:after="120"/>
              <w:rPr>
                <w:rFonts w:ascii="Arial" w:hAnsi="Arial" w:cs="Arial"/>
                <w:b/>
                <w:u w:val="single"/>
              </w:rPr>
            </w:pPr>
            <w:r>
              <w:rPr>
                <w:rFonts w:ascii="Arial" w:hAnsi="Arial" w:cs="Arial"/>
                <w:b/>
                <w:highlight w:val="lightGray"/>
              </w:rPr>
              <w:t>Request Rationale (no more than 1 page):</w:t>
            </w:r>
            <w:r w:rsidR="001E5195">
              <w:rPr>
                <w:rFonts w:ascii="Arial" w:hAnsi="Arial" w:cs="Arial"/>
                <w:b/>
                <w:highlight w:val="lightGray"/>
              </w:rPr>
              <w:t xml:space="preserve"> </w:t>
            </w:r>
          </w:p>
          <w:p w:rsidR="009661C2" w:rsidRDefault="001E5195" w:rsidP="00046235">
            <w:pPr>
              <w:widowControl/>
              <w:spacing w:after="120"/>
              <w:rPr>
                <w:rFonts w:ascii="Arial" w:hAnsi="Arial" w:cs="Arial"/>
                <w:b/>
                <w:highlight w:val="lightGray"/>
              </w:rPr>
            </w:pPr>
            <w:r>
              <w:rPr>
                <w:rFonts w:ascii="Arial" w:hAnsi="Arial" w:cs="Arial"/>
                <w:i/>
              </w:rPr>
              <w:t>ISSUE</w:t>
            </w:r>
            <w:r w:rsidR="00D0659F">
              <w:rPr>
                <w:rFonts w:ascii="Arial" w:hAnsi="Arial" w:cs="Arial"/>
                <w:i/>
              </w:rPr>
              <w:t xml:space="preserve">:  </w:t>
            </w:r>
            <w:r w:rsidR="00D0659F" w:rsidRPr="00D0659F">
              <w:rPr>
                <w:rFonts w:ascii="Arial" w:hAnsi="Arial" w:cs="Arial"/>
              </w:rPr>
              <w:t>The annual aerial overview survey data is used to update the TSA forest health strategie</w:t>
            </w:r>
            <w:r w:rsidR="00D0659F">
              <w:rPr>
                <w:rFonts w:ascii="Arial" w:hAnsi="Arial" w:cs="Arial"/>
              </w:rPr>
              <w:t>s when significant pest damage is noted and potentially impacts the timber supply.  The TSA FH strategies also require updating to incorporate the latest information on pest hazard and risk in the form of amended stocking standards</w:t>
            </w:r>
            <w:r w:rsidR="00046235">
              <w:rPr>
                <w:rFonts w:ascii="Arial" w:hAnsi="Arial" w:cs="Arial"/>
              </w:rPr>
              <w:t xml:space="preserve">.  </w:t>
            </w:r>
            <w:r w:rsidR="00D0659F">
              <w:rPr>
                <w:rFonts w:ascii="Arial" w:hAnsi="Arial" w:cs="Arial"/>
              </w:rPr>
              <w:t xml:space="preserve">District Managers </w:t>
            </w:r>
            <w:r w:rsidR="00046235">
              <w:rPr>
                <w:rFonts w:ascii="Arial" w:hAnsi="Arial" w:cs="Arial"/>
              </w:rPr>
              <w:t>may use this information when</w:t>
            </w:r>
            <w:r w:rsidR="00D0659F">
              <w:rPr>
                <w:rFonts w:ascii="Arial" w:hAnsi="Arial" w:cs="Arial"/>
              </w:rPr>
              <w:t xml:space="preserve"> reviewing</w:t>
            </w:r>
            <w:r w:rsidR="00046235">
              <w:rPr>
                <w:rFonts w:ascii="Arial" w:hAnsi="Arial" w:cs="Arial"/>
              </w:rPr>
              <w:t xml:space="preserve"> the large number of </w:t>
            </w:r>
            <w:r w:rsidR="00D0659F">
              <w:rPr>
                <w:rFonts w:ascii="Arial" w:hAnsi="Arial" w:cs="Arial"/>
              </w:rPr>
              <w:t>FSPs extension requests</w:t>
            </w:r>
            <w:r w:rsidR="00046235">
              <w:rPr>
                <w:rFonts w:ascii="Arial" w:hAnsi="Arial" w:cs="Arial"/>
              </w:rPr>
              <w:t xml:space="preserve"> over the next two years</w:t>
            </w:r>
            <w:r w:rsidR="00D0659F">
              <w:rPr>
                <w:rFonts w:ascii="Arial" w:hAnsi="Arial" w:cs="Arial"/>
              </w:rPr>
              <w:t xml:space="preserve">.  </w:t>
            </w:r>
            <w:r w:rsidR="00D0659F" w:rsidRPr="00D0659F">
              <w:rPr>
                <w:rFonts w:ascii="Arial" w:hAnsi="Arial" w:cs="Arial"/>
                <w:b/>
                <w:highlight w:val="lightGray"/>
              </w:rPr>
              <w:t xml:space="preserve"> </w:t>
            </w:r>
            <w:r w:rsidR="005B3FCF" w:rsidRPr="00D0659F">
              <w:rPr>
                <w:rFonts w:ascii="Arial" w:hAnsi="Arial" w:cs="Arial"/>
                <w:b/>
                <w:highlight w:val="lightGray"/>
              </w:rPr>
              <w:t xml:space="preserve"> </w:t>
            </w:r>
          </w:p>
        </w:tc>
      </w:tr>
      <w:tr w:rsidR="00366263" w:rsidTr="002C266F">
        <w:tblPrEx>
          <w:tblBorders>
            <w:insideH w:val="none" w:sz="0" w:space="0" w:color="auto"/>
            <w:insideV w:val="none" w:sz="0" w:space="0" w:color="auto"/>
          </w:tblBorders>
        </w:tblPrEx>
        <w:trPr>
          <w:cantSplit/>
        </w:trPr>
        <w:tc>
          <w:tcPr>
            <w:tcW w:w="10008" w:type="dxa"/>
            <w:tcBorders>
              <w:bottom w:val="single" w:sz="12" w:space="0" w:color="auto"/>
            </w:tcBorders>
          </w:tcPr>
          <w:p w:rsidR="00A03F51" w:rsidRDefault="00282396" w:rsidP="00366263">
            <w:pPr>
              <w:widowControl/>
              <w:spacing w:after="120"/>
              <w:rPr>
                <w:rFonts w:ascii="Arial" w:hAnsi="Arial" w:cs="Arial"/>
                <w:i/>
              </w:rPr>
            </w:pPr>
            <w:r>
              <w:rPr>
                <w:rFonts w:ascii="Arial" w:hAnsi="Arial" w:cs="Arial"/>
                <w:i/>
              </w:rPr>
              <w:t xml:space="preserve">Annual funding request:  </w:t>
            </w:r>
            <w:r w:rsidR="005B3FCF" w:rsidRPr="00CA7EEB">
              <w:rPr>
                <w:rFonts w:ascii="Arial" w:hAnsi="Arial" w:cs="Arial"/>
              </w:rPr>
              <w:t>Field Services (delivery by regional specialists</w:t>
            </w:r>
            <w:proofErr w:type="gramStart"/>
            <w:r w:rsidR="005B3FCF" w:rsidRPr="00CA7EEB">
              <w:rPr>
                <w:rFonts w:ascii="Arial" w:hAnsi="Arial" w:cs="Arial"/>
              </w:rPr>
              <w:t xml:space="preserve">) </w:t>
            </w:r>
            <w:r w:rsidRPr="00CA7EEB">
              <w:rPr>
                <w:rFonts w:ascii="Arial" w:hAnsi="Arial" w:cs="Arial"/>
              </w:rPr>
              <w:t xml:space="preserve"> -</w:t>
            </w:r>
            <w:proofErr w:type="gramEnd"/>
            <w:r w:rsidRPr="00CA7EEB">
              <w:rPr>
                <w:rFonts w:ascii="Arial" w:hAnsi="Arial" w:cs="Arial"/>
              </w:rPr>
              <w:t xml:space="preserve"> $</w:t>
            </w:r>
            <w:r w:rsidR="00046235">
              <w:rPr>
                <w:rFonts w:ascii="Arial" w:hAnsi="Arial" w:cs="Arial"/>
              </w:rPr>
              <w:t>0.05</w:t>
            </w:r>
            <w:r w:rsidR="00CA7EEB">
              <w:rPr>
                <w:rFonts w:ascii="Arial" w:hAnsi="Arial" w:cs="Arial"/>
              </w:rPr>
              <w:t>0</w:t>
            </w:r>
            <w:r w:rsidRPr="00CA7EEB">
              <w:rPr>
                <w:rFonts w:ascii="Arial" w:hAnsi="Arial" w:cs="Arial"/>
              </w:rPr>
              <w:t xml:space="preserve"> M. </w:t>
            </w:r>
          </w:p>
          <w:p w:rsidR="00282396" w:rsidRDefault="00B46C0B" w:rsidP="00366263">
            <w:pPr>
              <w:widowControl/>
              <w:spacing w:after="120"/>
              <w:rPr>
                <w:rFonts w:ascii="Arial" w:hAnsi="Arial" w:cs="Arial"/>
                <w:i/>
              </w:rPr>
            </w:pPr>
            <w:r>
              <w:rPr>
                <w:rFonts w:ascii="Arial" w:hAnsi="Arial" w:cs="Arial"/>
                <w:i/>
              </w:rPr>
              <w:t>Linkage to LBIS goals, objectives and strategic priorities:</w:t>
            </w:r>
          </w:p>
          <w:p w:rsidR="003B06B1" w:rsidRPr="00CA7EEB" w:rsidRDefault="003B06B1" w:rsidP="00B46C0B">
            <w:pPr>
              <w:widowControl/>
              <w:numPr>
                <w:ilvl w:val="0"/>
                <w:numId w:val="30"/>
              </w:numPr>
              <w:spacing w:after="120"/>
              <w:rPr>
                <w:rFonts w:ascii="Arial" w:hAnsi="Arial" w:cs="Arial"/>
              </w:rPr>
            </w:pPr>
            <w:r w:rsidRPr="00CA7EEB">
              <w:rPr>
                <w:rFonts w:ascii="Arial" w:hAnsi="Arial" w:cs="Arial"/>
              </w:rPr>
              <w:t>From “MFR Service Plan Goal #4 – Vigorous, efficient and world competitive forest and range sector”</w:t>
            </w:r>
          </w:p>
          <w:p w:rsidR="00A17545" w:rsidRPr="00CA7EEB" w:rsidRDefault="00A17545" w:rsidP="00B46C0B">
            <w:pPr>
              <w:widowControl/>
              <w:numPr>
                <w:ilvl w:val="0"/>
                <w:numId w:val="30"/>
              </w:numPr>
              <w:spacing w:after="120"/>
              <w:rPr>
                <w:rFonts w:ascii="Arial" w:hAnsi="Arial" w:cs="Arial"/>
              </w:rPr>
            </w:pPr>
            <w:r w:rsidRPr="00CA7EEB">
              <w:rPr>
                <w:rFonts w:ascii="Arial" w:hAnsi="Arial" w:cs="Arial"/>
              </w:rPr>
              <w:t>From “</w:t>
            </w:r>
            <w:r w:rsidR="003B06B1" w:rsidRPr="00CA7EEB">
              <w:rPr>
                <w:rFonts w:ascii="Arial" w:hAnsi="Arial" w:cs="Arial"/>
              </w:rPr>
              <w:t xml:space="preserve">MFR Service Plan and </w:t>
            </w:r>
            <w:r w:rsidRPr="00CA7EEB">
              <w:rPr>
                <w:rFonts w:ascii="Arial" w:hAnsi="Arial" w:cs="Arial"/>
              </w:rPr>
              <w:t>Guidance for developing the 11/12 LBIS”  Goal #1 – maximum productivity of forest and range resources;</w:t>
            </w:r>
          </w:p>
          <w:p w:rsidR="00B46C0B" w:rsidRPr="00CA7EEB" w:rsidRDefault="00B46C0B" w:rsidP="00B46C0B">
            <w:pPr>
              <w:widowControl/>
              <w:numPr>
                <w:ilvl w:val="0"/>
                <w:numId w:val="30"/>
              </w:numPr>
              <w:spacing w:after="120"/>
              <w:rPr>
                <w:rFonts w:ascii="Arial" w:hAnsi="Arial" w:cs="Arial"/>
              </w:rPr>
            </w:pPr>
            <w:r w:rsidRPr="00CA7EEB">
              <w:rPr>
                <w:rFonts w:ascii="Arial" w:hAnsi="Arial" w:cs="Arial"/>
              </w:rPr>
              <w:t>Protection of mid-and long-term timber supply from potential catastrophic disturbance</w:t>
            </w:r>
            <w:r w:rsidR="00301203" w:rsidRPr="00CA7EEB">
              <w:rPr>
                <w:rFonts w:ascii="Arial" w:hAnsi="Arial" w:cs="Arial"/>
              </w:rPr>
              <w:t xml:space="preserve"> (from 11/12 LBIS Funding Principles)</w:t>
            </w:r>
            <w:r w:rsidR="00A17545" w:rsidRPr="00CA7EEB">
              <w:rPr>
                <w:rFonts w:ascii="Arial" w:hAnsi="Arial" w:cs="Arial"/>
              </w:rPr>
              <w:t>;</w:t>
            </w:r>
          </w:p>
          <w:p w:rsidR="00301203" w:rsidRPr="00CA7EEB" w:rsidRDefault="00046235" w:rsidP="00B46C0B">
            <w:pPr>
              <w:widowControl/>
              <w:numPr>
                <w:ilvl w:val="0"/>
                <w:numId w:val="30"/>
              </w:numPr>
              <w:spacing w:after="120"/>
              <w:rPr>
                <w:rFonts w:ascii="Arial" w:hAnsi="Arial" w:cs="Arial"/>
              </w:rPr>
            </w:pPr>
            <w:r>
              <w:rPr>
                <w:rFonts w:ascii="Arial" w:hAnsi="Arial" w:cs="Arial"/>
              </w:rPr>
              <w:t>These documents provide the strategic guidance for forest health investments throughout the province.</w:t>
            </w:r>
          </w:p>
          <w:p w:rsidR="005A76AC" w:rsidRDefault="005A76AC" w:rsidP="00366263">
            <w:pPr>
              <w:widowControl/>
              <w:spacing w:after="120"/>
              <w:rPr>
                <w:rFonts w:ascii="Arial" w:hAnsi="Arial" w:cs="Arial"/>
                <w:i/>
              </w:rPr>
            </w:pPr>
            <w:r>
              <w:rPr>
                <w:rFonts w:ascii="Arial" w:hAnsi="Arial" w:cs="Arial"/>
                <w:i/>
              </w:rPr>
              <w:t>Benefits:</w:t>
            </w:r>
          </w:p>
          <w:p w:rsidR="005A76AC" w:rsidRPr="00CA7EEB" w:rsidRDefault="00046235" w:rsidP="005A76AC">
            <w:pPr>
              <w:widowControl/>
              <w:numPr>
                <w:ilvl w:val="0"/>
                <w:numId w:val="32"/>
              </w:numPr>
              <w:spacing w:after="120"/>
              <w:rPr>
                <w:rFonts w:ascii="Arial" w:hAnsi="Arial" w:cs="Arial"/>
              </w:rPr>
            </w:pPr>
            <w:r>
              <w:rPr>
                <w:rFonts w:ascii="Arial" w:hAnsi="Arial" w:cs="Arial"/>
              </w:rPr>
              <w:t>The strategies guide forest health resource a</w:t>
            </w:r>
            <w:r w:rsidR="00FB1A06">
              <w:rPr>
                <w:rFonts w:ascii="Arial" w:hAnsi="Arial" w:cs="Arial"/>
              </w:rPr>
              <w:t>llocation</w:t>
            </w:r>
            <w:r w:rsidR="0092755B">
              <w:rPr>
                <w:rFonts w:ascii="Arial" w:hAnsi="Arial" w:cs="Arial"/>
              </w:rPr>
              <w:t xml:space="preserve"> at the TSA level</w:t>
            </w:r>
            <w:r w:rsidR="00FB1A06">
              <w:rPr>
                <w:rFonts w:ascii="Arial" w:hAnsi="Arial" w:cs="Arial"/>
              </w:rPr>
              <w:t xml:space="preserve"> in a manner</w:t>
            </w:r>
            <w:r w:rsidR="0092755B">
              <w:rPr>
                <w:rFonts w:ascii="Arial" w:hAnsi="Arial" w:cs="Arial"/>
              </w:rPr>
              <w:t xml:space="preserve"> aligned with government’s priorities</w:t>
            </w:r>
            <w:r w:rsidR="00FB1A06">
              <w:rPr>
                <w:rFonts w:ascii="Arial" w:hAnsi="Arial" w:cs="Arial"/>
              </w:rPr>
              <w:t>.</w:t>
            </w:r>
          </w:p>
          <w:p w:rsidR="006B3142" w:rsidRDefault="006B3142" w:rsidP="00366263">
            <w:pPr>
              <w:widowControl/>
              <w:spacing w:after="120"/>
              <w:rPr>
                <w:rFonts w:ascii="Arial" w:hAnsi="Arial" w:cs="Arial"/>
                <w:i/>
              </w:rPr>
            </w:pPr>
            <w:r>
              <w:rPr>
                <w:rFonts w:ascii="Arial" w:hAnsi="Arial" w:cs="Arial"/>
                <w:i/>
              </w:rPr>
              <w:t>Investments Target Timber Supply Issues</w:t>
            </w:r>
          </w:p>
          <w:p w:rsidR="006B3142" w:rsidRPr="005B3FCF" w:rsidRDefault="00FB1A06" w:rsidP="006B3142">
            <w:pPr>
              <w:widowControl/>
              <w:numPr>
                <w:ilvl w:val="0"/>
                <w:numId w:val="32"/>
              </w:numPr>
              <w:spacing w:after="120"/>
              <w:rPr>
                <w:rFonts w:ascii="Arial" w:hAnsi="Arial" w:cs="Arial"/>
              </w:rPr>
            </w:pPr>
            <w:r>
              <w:rPr>
                <w:rFonts w:ascii="Arial" w:hAnsi="Arial" w:cs="Arial"/>
              </w:rPr>
              <w:t>Reducing the impact of pest losses in fragile timber supply areas is one of the key strategic priorities that will be identified in the FH Strategies</w:t>
            </w:r>
            <w:r w:rsidR="005B3FCF">
              <w:rPr>
                <w:rFonts w:ascii="Arial" w:hAnsi="Arial" w:cs="Arial"/>
              </w:rPr>
              <w:t>.</w:t>
            </w:r>
          </w:p>
          <w:p w:rsidR="00A03F51" w:rsidRDefault="005A76AC" w:rsidP="00366263">
            <w:pPr>
              <w:widowControl/>
              <w:spacing w:after="120"/>
              <w:rPr>
                <w:rFonts w:ascii="Arial" w:hAnsi="Arial" w:cs="Arial"/>
                <w:i/>
              </w:rPr>
            </w:pPr>
            <w:r>
              <w:rPr>
                <w:rFonts w:ascii="Arial" w:hAnsi="Arial" w:cs="Arial"/>
                <w:i/>
              </w:rPr>
              <w:t>Biological Window:</w:t>
            </w:r>
          </w:p>
          <w:p w:rsidR="00F145E0" w:rsidRPr="00CA7EEB" w:rsidRDefault="005A76AC" w:rsidP="00F145E0">
            <w:pPr>
              <w:widowControl/>
              <w:numPr>
                <w:ilvl w:val="0"/>
                <w:numId w:val="31"/>
              </w:numPr>
              <w:spacing w:after="120"/>
              <w:rPr>
                <w:rFonts w:ascii="Arial" w:hAnsi="Arial" w:cs="Arial"/>
                <w:b/>
                <w:highlight w:val="lightGray"/>
              </w:rPr>
            </w:pPr>
            <w:r w:rsidRPr="00CA7EEB">
              <w:rPr>
                <w:rFonts w:ascii="Arial" w:hAnsi="Arial" w:cs="Arial"/>
              </w:rPr>
              <w:t xml:space="preserve">Winter 2010– Spring 2011 – </w:t>
            </w:r>
            <w:r w:rsidR="00FB1A06">
              <w:rPr>
                <w:rFonts w:ascii="Arial" w:hAnsi="Arial" w:cs="Arial"/>
              </w:rPr>
              <w:t>Incorporation of 2010 Aerial Overview Survey data and other supporting information for updating the TSA strategies</w:t>
            </w:r>
            <w:r w:rsidR="002159D0" w:rsidRPr="00CA7EEB">
              <w:rPr>
                <w:rFonts w:ascii="Arial" w:hAnsi="Arial" w:cs="Arial"/>
              </w:rPr>
              <w:t>.</w:t>
            </w:r>
            <w:r w:rsidR="00FB1A06">
              <w:rPr>
                <w:rFonts w:ascii="Arial" w:hAnsi="Arial" w:cs="Arial"/>
              </w:rPr>
              <w:t xml:space="preserve">  Revised stocking standard recommendations will also be included.</w:t>
            </w:r>
          </w:p>
          <w:p w:rsidR="00F145E0" w:rsidRPr="00F145E0" w:rsidRDefault="00F145E0" w:rsidP="00F145E0">
            <w:pPr>
              <w:widowControl/>
              <w:spacing w:after="120"/>
              <w:rPr>
                <w:rFonts w:ascii="Arial" w:hAnsi="Arial" w:cs="Arial"/>
                <w:b/>
                <w:highlight w:val="lightGray"/>
              </w:rPr>
            </w:pPr>
          </w:p>
        </w:tc>
      </w:tr>
    </w:tbl>
    <w:p w:rsidR="00366263" w:rsidRDefault="00366263"/>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5A76AC" w:rsidRDefault="005A76AC" w:rsidP="005A76AC">
            <w:pPr>
              <w:widowControl/>
              <w:spacing w:after="120"/>
              <w:rPr>
                <w:rFonts w:ascii="Arial" w:hAnsi="Arial" w:cs="Arial"/>
                <w:i/>
              </w:rPr>
            </w:pPr>
            <w:r>
              <w:rPr>
                <w:rFonts w:ascii="Arial" w:hAnsi="Arial" w:cs="Arial"/>
                <w:i/>
              </w:rPr>
              <w:lastRenderedPageBreak/>
              <w:t>Describe the issue being addressed including:</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the size and general area of impact within the province</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How much total funding would be required to resolve the issue</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How long it would take to resolve the issue at the proposed funding level</w:t>
            </w:r>
          </w:p>
          <w:p w:rsidR="005A76AC" w:rsidRDefault="005A76AC" w:rsidP="005A76AC">
            <w:pPr>
              <w:widowControl/>
              <w:spacing w:after="120"/>
              <w:rPr>
                <w:rFonts w:ascii="Arial" w:hAnsi="Arial" w:cs="Arial"/>
                <w:i/>
              </w:rPr>
            </w:pPr>
          </w:p>
          <w:p w:rsidR="005A76AC" w:rsidRPr="00366263" w:rsidRDefault="005A76AC" w:rsidP="005A76AC">
            <w:pPr>
              <w:widowControl/>
              <w:spacing w:after="120"/>
              <w:rPr>
                <w:rFonts w:ascii="Arial" w:hAnsi="Arial" w:cs="Arial"/>
                <w:i/>
              </w:rPr>
            </w:pPr>
            <w:r w:rsidRPr="00366263">
              <w:rPr>
                <w:rFonts w:ascii="Arial" w:hAnsi="Arial" w:cs="Arial"/>
                <w:i/>
              </w:rPr>
              <w:t xml:space="preserve">Provide a brief description of </w:t>
            </w:r>
          </w:p>
          <w:p w:rsidR="005A76AC" w:rsidRPr="00366263" w:rsidRDefault="005A76AC" w:rsidP="005A76AC">
            <w:pPr>
              <w:widowControl/>
              <w:numPr>
                <w:ilvl w:val="0"/>
                <w:numId w:val="27"/>
              </w:numPr>
              <w:spacing w:after="120" w:line="276" w:lineRule="auto"/>
              <w:ind w:right="720"/>
              <w:rPr>
                <w:rFonts w:ascii="Arial" w:hAnsi="Arial"/>
                <w:i/>
                <w:snapToGrid w:val="0"/>
              </w:rPr>
            </w:pPr>
            <w:r w:rsidRPr="00366263">
              <w:rPr>
                <w:rFonts w:ascii="Arial" w:hAnsi="Arial"/>
                <w:i/>
                <w:snapToGrid w:val="0"/>
              </w:rPr>
              <w:t xml:space="preserve">magnitude of the impact in addressing the </w:t>
            </w:r>
            <w:r>
              <w:rPr>
                <w:rFonts w:ascii="Arial" w:hAnsi="Arial"/>
                <w:i/>
                <w:snapToGrid w:val="0"/>
              </w:rPr>
              <w:t xml:space="preserve">Land Based Investment Strategy </w:t>
            </w:r>
            <w:r w:rsidRPr="00366263">
              <w:rPr>
                <w:rFonts w:ascii="Arial" w:hAnsi="Arial"/>
                <w:i/>
                <w:snapToGrid w:val="0"/>
              </w:rPr>
              <w:t>goals, objectives, and strategic priorities resulting from the</w:t>
            </w:r>
            <w:r>
              <w:rPr>
                <w:rFonts w:ascii="Arial" w:hAnsi="Arial"/>
                <w:i/>
                <w:snapToGrid w:val="0"/>
              </w:rPr>
              <w:t xml:space="preserve"> i</w:t>
            </w:r>
            <w:r w:rsidRPr="00366263">
              <w:rPr>
                <w:rFonts w:ascii="Arial" w:hAnsi="Arial"/>
                <w:i/>
                <w:snapToGrid w:val="0"/>
              </w:rPr>
              <w:t>nvestment</w:t>
            </w:r>
            <w:r w:rsidRPr="00366263">
              <w:rPr>
                <w:rFonts w:ascii="Arial" w:hAnsi="Arial"/>
                <w:i/>
                <w:snapToGrid w:val="0"/>
                <w:vertAlign w:val="superscript"/>
              </w:rPr>
              <w:footnoteReference w:id="1"/>
            </w:r>
            <w:r w:rsidRPr="00366263">
              <w:rPr>
                <w:rFonts w:ascii="Arial" w:hAnsi="Arial"/>
                <w:i/>
                <w:snapToGrid w:val="0"/>
              </w:rPr>
              <w:t xml:space="preserve">; </w:t>
            </w:r>
          </w:p>
          <w:p w:rsidR="005A76AC" w:rsidRPr="00366263" w:rsidRDefault="005A76AC" w:rsidP="005A76AC">
            <w:pPr>
              <w:widowControl/>
              <w:numPr>
                <w:ilvl w:val="0"/>
                <w:numId w:val="27"/>
              </w:numPr>
              <w:spacing w:after="120" w:line="276" w:lineRule="auto"/>
              <w:ind w:right="720"/>
              <w:rPr>
                <w:rFonts w:ascii="Arial" w:hAnsi="Arial"/>
                <w:i/>
                <w:snapToGrid w:val="0"/>
              </w:rPr>
            </w:pPr>
            <w:r w:rsidRPr="00366263">
              <w:rPr>
                <w:rFonts w:ascii="Arial" w:hAnsi="Arial"/>
                <w:i/>
                <w:snapToGrid w:val="0"/>
              </w:rPr>
              <w:t xml:space="preserve">multiple benefits that can be achieved from the </w:t>
            </w:r>
            <w:r>
              <w:rPr>
                <w:rFonts w:ascii="Arial" w:hAnsi="Arial"/>
                <w:i/>
                <w:snapToGrid w:val="0"/>
              </w:rPr>
              <w:t>investment</w:t>
            </w:r>
            <w:r w:rsidRPr="00366263">
              <w:rPr>
                <w:rFonts w:ascii="Arial" w:hAnsi="Arial"/>
                <w:i/>
                <w:snapToGrid w:val="0"/>
                <w:vertAlign w:val="superscript"/>
              </w:rPr>
              <w:footnoteReference w:id="2"/>
            </w:r>
            <w:r w:rsidRPr="00366263">
              <w:rPr>
                <w:rFonts w:ascii="Arial" w:hAnsi="Arial"/>
                <w:i/>
                <w:snapToGrid w:val="0"/>
              </w:rPr>
              <w:t>;</w:t>
            </w:r>
          </w:p>
          <w:p w:rsidR="005A76AC" w:rsidRDefault="005A76AC" w:rsidP="005A76AC">
            <w:pPr>
              <w:widowControl/>
              <w:numPr>
                <w:ilvl w:val="0"/>
                <w:numId w:val="27"/>
              </w:numPr>
              <w:spacing w:after="180" w:line="276" w:lineRule="auto"/>
              <w:rPr>
                <w:rFonts w:ascii="Arial" w:eastAsiaTheme="minorHAnsi" w:hAnsi="Arial" w:cstheme="minorBidi"/>
                <w:i/>
                <w:szCs w:val="22"/>
                <w:lang w:val="en-CA"/>
              </w:rPr>
            </w:pPr>
            <w:r>
              <w:rPr>
                <w:rFonts w:ascii="Arial" w:eastAsiaTheme="minorHAnsi" w:hAnsi="Arial" w:cstheme="minorBidi"/>
                <w:i/>
                <w:szCs w:val="22"/>
                <w:lang w:val="en-CA"/>
              </w:rPr>
              <w:t>how the investment</w:t>
            </w:r>
            <w:r w:rsidRPr="00366263">
              <w:rPr>
                <w:rFonts w:ascii="Arial" w:eastAsiaTheme="minorHAnsi" w:hAnsi="Arial" w:cstheme="minorBidi"/>
                <w:i/>
                <w:szCs w:val="22"/>
                <w:lang w:val="en-CA"/>
              </w:rPr>
              <w:t xml:space="preserve"> address</w:t>
            </w:r>
            <w:r>
              <w:rPr>
                <w:rFonts w:ascii="Arial" w:eastAsiaTheme="minorHAnsi" w:hAnsi="Arial" w:cstheme="minorBidi"/>
                <w:i/>
                <w:szCs w:val="22"/>
                <w:lang w:val="en-CA"/>
              </w:rPr>
              <w:t>es</w:t>
            </w:r>
            <w:r w:rsidRPr="00366263">
              <w:rPr>
                <w:rFonts w:ascii="Arial" w:eastAsiaTheme="minorHAnsi" w:hAnsi="Arial" w:cstheme="minorBidi"/>
                <w:i/>
                <w:szCs w:val="22"/>
                <w:lang w:val="en-CA"/>
              </w:rPr>
              <w:t xml:space="preserve"> structural timber supply or ecological integrity issues;</w:t>
            </w:r>
          </w:p>
          <w:p w:rsidR="006B3142" w:rsidRPr="00366263" w:rsidRDefault="006B3142" w:rsidP="005A76AC">
            <w:pPr>
              <w:widowControl/>
              <w:numPr>
                <w:ilvl w:val="0"/>
                <w:numId w:val="27"/>
              </w:numPr>
              <w:spacing w:after="180" w:line="276" w:lineRule="auto"/>
              <w:rPr>
                <w:rFonts w:ascii="Arial" w:eastAsiaTheme="minorHAnsi" w:hAnsi="Arial" w:cstheme="minorBidi"/>
                <w:i/>
                <w:szCs w:val="22"/>
                <w:lang w:val="en-CA"/>
              </w:rPr>
            </w:pPr>
            <w:r w:rsidRPr="00DF1421">
              <w:rPr>
                <w:rFonts w:ascii="Arial" w:eastAsiaTheme="minorHAnsi" w:hAnsi="Arial" w:cstheme="minorBidi"/>
                <w:i/>
                <w:szCs w:val="22"/>
                <w:lang w:val="en-CA"/>
              </w:rPr>
              <w:t>specific biological windows for success related to the investment</w:t>
            </w:r>
          </w:p>
          <w:p w:rsidR="009661C2" w:rsidRDefault="009661C2" w:rsidP="009661C2">
            <w:pPr>
              <w:autoSpaceDE w:val="0"/>
              <w:autoSpaceDN w:val="0"/>
              <w:adjustRightInd w:val="0"/>
              <w:rPr>
                <w:rFonts w:ascii="Arial" w:hAnsi="Arial" w:cs="Arial"/>
                <w:b/>
                <w:highlight w:val="lightGray"/>
              </w:rPr>
            </w:pPr>
          </w:p>
        </w:tc>
      </w:tr>
    </w:tbl>
    <w:p w:rsidR="00081002" w:rsidRDefault="00081002"/>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235" w:rsidRDefault="00046235">
      <w:r>
        <w:separator/>
      </w:r>
    </w:p>
  </w:endnote>
  <w:endnote w:type="continuationSeparator" w:id="0">
    <w:p w:rsidR="00046235" w:rsidRDefault="000462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35" w:rsidRPr="00630124" w:rsidRDefault="00046235"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Pr="00630124">
      <w:rPr>
        <w:rStyle w:val="PageNumber"/>
        <w:rFonts w:ascii="Arial" w:hAnsi="Arial" w:cs="Arial"/>
      </w:rPr>
      <w:fldChar w:fldCharType="begin"/>
    </w:r>
    <w:r w:rsidRPr="00630124">
      <w:rPr>
        <w:rStyle w:val="PageNumber"/>
        <w:rFonts w:ascii="Arial" w:hAnsi="Arial" w:cs="Arial"/>
      </w:rPr>
      <w:instrText xml:space="preserve"> PAGE </w:instrText>
    </w:r>
    <w:r w:rsidRPr="00630124">
      <w:rPr>
        <w:rStyle w:val="PageNumber"/>
        <w:rFonts w:ascii="Arial" w:hAnsi="Arial" w:cs="Arial"/>
      </w:rPr>
      <w:fldChar w:fldCharType="separate"/>
    </w:r>
    <w:r w:rsidR="0092755B">
      <w:rPr>
        <w:rStyle w:val="PageNumber"/>
        <w:rFonts w:ascii="Arial" w:hAnsi="Arial" w:cs="Arial"/>
        <w:noProof/>
      </w:rPr>
      <w:t>1</w:t>
    </w:r>
    <w:r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235" w:rsidRDefault="00046235">
      <w:r>
        <w:separator/>
      </w:r>
    </w:p>
  </w:footnote>
  <w:footnote w:type="continuationSeparator" w:id="0">
    <w:p w:rsidR="00046235" w:rsidRDefault="00046235">
      <w:r>
        <w:continuationSeparator/>
      </w:r>
    </w:p>
  </w:footnote>
  <w:footnote w:id="1">
    <w:p w:rsidR="00046235" w:rsidRPr="00820C65" w:rsidRDefault="00046235" w:rsidP="005A76AC">
      <w:pPr>
        <w:pStyle w:val="FootnoteText"/>
      </w:pPr>
      <w:r>
        <w:rPr>
          <w:rStyle w:val="FootnoteReference"/>
        </w:rPr>
        <w:footnoteRef/>
      </w:r>
      <w:r>
        <w:t xml:space="preserve"> Does the investment result in a significant contribution to achieving the provincial goals and objectives?</w:t>
      </w:r>
    </w:p>
  </w:footnote>
  <w:footnote w:id="2">
    <w:p w:rsidR="00046235" w:rsidRPr="00820C65" w:rsidRDefault="00046235" w:rsidP="005A76AC">
      <w:pPr>
        <w:pStyle w:val="FootnoteText"/>
      </w:pPr>
      <w:r>
        <w:rPr>
          <w:rStyle w:val="FootnoteReference"/>
        </w:rPr>
        <w:footnoteRef/>
      </w:r>
      <w:r>
        <w:t xml:space="preserve"> Does the investment assist in the achievement </w:t>
      </w:r>
      <w:proofErr w:type="gramStart"/>
      <w:r>
        <w:t>of  indicators</w:t>
      </w:r>
      <w:proofErr w:type="gramEnd"/>
      <w:r>
        <w:t xml:space="preserve"> or targets in other investment categories?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35" w:rsidRDefault="00046235">
    <w:pPr>
      <w:pStyle w:val="Header"/>
    </w:pPr>
    <w:r w:rsidRPr="00C51E0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35" w:rsidRDefault="00046235" w:rsidP="00AB565D">
    <w:pPr>
      <w:pStyle w:val="Header"/>
      <w:pBdr>
        <w:bottom w:val="single" w:sz="2" w:space="1" w:color="auto"/>
      </w:pBdr>
      <w:tabs>
        <w:tab w:val="clear" w:pos="8640"/>
        <w:tab w:val="left" w:pos="7371"/>
        <w:tab w:val="right" w:pos="9360"/>
      </w:tabs>
      <w:spacing w:after="120"/>
      <w:rPr>
        <w:rFonts w:ascii="Arial" w:hAnsi="Arial" w:cs="Arial"/>
        <w:i/>
        <w:iCs/>
      </w:rPr>
    </w:pPr>
    <w:r w:rsidRPr="00C51E0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rFonts w:ascii="Arial" w:hAnsi="Arial" w:cs="Arial"/>
        <w:i/>
        <w:iCs/>
      </w:rPr>
      <w:t>Ministry of Forests &amp; Range</w:t>
    </w:r>
    <w:r>
      <w:rPr>
        <w:rFonts w:ascii="Arial" w:hAnsi="Arial" w:cs="Arial"/>
        <w:i/>
        <w:iCs/>
      </w:rPr>
      <w:tab/>
    </w:r>
    <w:r>
      <w:rPr>
        <w:rFonts w:ascii="Arial" w:hAnsi="Arial" w:cs="Arial"/>
        <w:i/>
        <w:iCs/>
      </w:rPr>
      <w:tab/>
      <w:t xml:space="preserve">DR# nn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35" w:rsidRDefault="00046235">
    <w:pPr>
      <w:pStyle w:val="Header"/>
    </w:pPr>
    <w:r w:rsidRPr="00C51E0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4E236805"/>
    <w:multiLevelType w:val="hybridMultilevel"/>
    <w:tmpl w:val="98DCA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266211F"/>
    <w:multiLevelType w:val="hybridMultilevel"/>
    <w:tmpl w:val="ACF24E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5A66E72"/>
    <w:multiLevelType w:val="hybridMultilevel"/>
    <w:tmpl w:val="BAA25D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nsid w:val="74680D3F"/>
    <w:multiLevelType w:val="hybridMultilevel"/>
    <w:tmpl w:val="C1C644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0">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1">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1"/>
  </w:num>
  <w:num w:numId="6">
    <w:abstractNumId w:val="17"/>
  </w:num>
  <w:num w:numId="7">
    <w:abstractNumId w:val="25"/>
  </w:num>
  <w:num w:numId="8">
    <w:abstractNumId w:val="2"/>
  </w:num>
  <w:num w:numId="9">
    <w:abstractNumId w:val="12"/>
  </w:num>
  <w:num w:numId="10">
    <w:abstractNumId w:val="27"/>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6"/>
  </w:num>
  <w:num w:numId="20">
    <w:abstractNumId w:val="31"/>
  </w:num>
  <w:num w:numId="21">
    <w:abstractNumId w:val="29"/>
  </w:num>
  <w:num w:numId="22">
    <w:abstractNumId w:val="8"/>
  </w:num>
  <w:num w:numId="23">
    <w:abstractNumId w:val="20"/>
  </w:num>
  <w:num w:numId="24">
    <w:abstractNumId w:val="30"/>
  </w:num>
  <w:num w:numId="25">
    <w:abstractNumId w:val="1"/>
  </w:num>
  <w:num w:numId="26">
    <w:abstractNumId w:val="6"/>
  </w:num>
  <w:num w:numId="27">
    <w:abstractNumId w:val="5"/>
  </w:num>
  <w:num w:numId="28">
    <w:abstractNumId w:val="24"/>
  </w:num>
  <w:num w:numId="29">
    <w:abstractNumId w:val="22"/>
  </w:num>
  <w:num w:numId="30">
    <w:abstractNumId w:val="23"/>
  </w:num>
  <w:num w:numId="31">
    <w:abstractNumId w:val="28"/>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22F0"/>
    <w:rsid w:val="00000898"/>
    <w:rsid w:val="0000226D"/>
    <w:rsid w:val="00006817"/>
    <w:rsid w:val="0001049B"/>
    <w:rsid w:val="00025EF8"/>
    <w:rsid w:val="00031B96"/>
    <w:rsid w:val="00046235"/>
    <w:rsid w:val="0005419B"/>
    <w:rsid w:val="000562E9"/>
    <w:rsid w:val="00060141"/>
    <w:rsid w:val="00073731"/>
    <w:rsid w:val="00081002"/>
    <w:rsid w:val="000C102A"/>
    <w:rsid w:val="000E2EA2"/>
    <w:rsid w:val="00130DEE"/>
    <w:rsid w:val="00162A08"/>
    <w:rsid w:val="00180090"/>
    <w:rsid w:val="00185A11"/>
    <w:rsid w:val="00191A10"/>
    <w:rsid w:val="001E5195"/>
    <w:rsid w:val="001F0DB0"/>
    <w:rsid w:val="001F395B"/>
    <w:rsid w:val="001F78AC"/>
    <w:rsid w:val="00207D2C"/>
    <w:rsid w:val="002129DB"/>
    <w:rsid w:val="002159D0"/>
    <w:rsid w:val="002507A5"/>
    <w:rsid w:val="0027186D"/>
    <w:rsid w:val="00282396"/>
    <w:rsid w:val="00291D1C"/>
    <w:rsid w:val="00295FA0"/>
    <w:rsid w:val="002C266F"/>
    <w:rsid w:val="002D3742"/>
    <w:rsid w:val="002D4221"/>
    <w:rsid w:val="00301203"/>
    <w:rsid w:val="003135DA"/>
    <w:rsid w:val="003221A5"/>
    <w:rsid w:val="003315D4"/>
    <w:rsid w:val="003501D0"/>
    <w:rsid w:val="00353910"/>
    <w:rsid w:val="00366263"/>
    <w:rsid w:val="00395CC3"/>
    <w:rsid w:val="00396E0C"/>
    <w:rsid w:val="003A1BE9"/>
    <w:rsid w:val="003B06B1"/>
    <w:rsid w:val="003C7DB5"/>
    <w:rsid w:val="003E2408"/>
    <w:rsid w:val="00400F2E"/>
    <w:rsid w:val="00406655"/>
    <w:rsid w:val="00413A8C"/>
    <w:rsid w:val="004303AF"/>
    <w:rsid w:val="00430438"/>
    <w:rsid w:val="00457487"/>
    <w:rsid w:val="004667CF"/>
    <w:rsid w:val="004774EF"/>
    <w:rsid w:val="00490CFE"/>
    <w:rsid w:val="004963F5"/>
    <w:rsid w:val="004B62F4"/>
    <w:rsid w:val="004C12D3"/>
    <w:rsid w:val="004E7A1B"/>
    <w:rsid w:val="00505362"/>
    <w:rsid w:val="0050710F"/>
    <w:rsid w:val="005266DD"/>
    <w:rsid w:val="0053286A"/>
    <w:rsid w:val="00535E3B"/>
    <w:rsid w:val="00536BFF"/>
    <w:rsid w:val="005576DB"/>
    <w:rsid w:val="00561213"/>
    <w:rsid w:val="00561B78"/>
    <w:rsid w:val="00571952"/>
    <w:rsid w:val="005771AC"/>
    <w:rsid w:val="005A2E07"/>
    <w:rsid w:val="005A575F"/>
    <w:rsid w:val="005A76AC"/>
    <w:rsid w:val="005B3FCF"/>
    <w:rsid w:val="005B6573"/>
    <w:rsid w:val="005E7507"/>
    <w:rsid w:val="00630124"/>
    <w:rsid w:val="00686A53"/>
    <w:rsid w:val="006917D7"/>
    <w:rsid w:val="006A2363"/>
    <w:rsid w:val="006B3142"/>
    <w:rsid w:val="006C5D98"/>
    <w:rsid w:val="006D329D"/>
    <w:rsid w:val="006E4641"/>
    <w:rsid w:val="006E5F90"/>
    <w:rsid w:val="006F5EAF"/>
    <w:rsid w:val="0073167F"/>
    <w:rsid w:val="0075163D"/>
    <w:rsid w:val="0076460C"/>
    <w:rsid w:val="007A086E"/>
    <w:rsid w:val="007A2A8C"/>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62727"/>
    <w:rsid w:val="00866E10"/>
    <w:rsid w:val="00867467"/>
    <w:rsid w:val="00870FB0"/>
    <w:rsid w:val="008710D5"/>
    <w:rsid w:val="00874134"/>
    <w:rsid w:val="008949B8"/>
    <w:rsid w:val="008A5CF4"/>
    <w:rsid w:val="008B22F0"/>
    <w:rsid w:val="008C0649"/>
    <w:rsid w:val="008F75FA"/>
    <w:rsid w:val="00910AFC"/>
    <w:rsid w:val="00912317"/>
    <w:rsid w:val="0092755B"/>
    <w:rsid w:val="00942E19"/>
    <w:rsid w:val="00952101"/>
    <w:rsid w:val="00955B9E"/>
    <w:rsid w:val="009661C2"/>
    <w:rsid w:val="00980B98"/>
    <w:rsid w:val="00982886"/>
    <w:rsid w:val="00995152"/>
    <w:rsid w:val="009A0483"/>
    <w:rsid w:val="009A4802"/>
    <w:rsid w:val="009B307D"/>
    <w:rsid w:val="009D3C1F"/>
    <w:rsid w:val="009E4881"/>
    <w:rsid w:val="009F6B4B"/>
    <w:rsid w:val="00A03F51"/>
    <w:rsid w:val="00A14F15"/>
    <w:rsid w:val="00A17545"/>
    <w:rsid w:val="00A21527"/>
    <w:rsid w:val="00A32E40"/>
    <w:rsid w:val="00A37D19"/>
    <w:rsid w:val="00A81BA1"/>
    <w:rsid w:val="00A96728"/>
    <w:rsid w:val="00AA4643"/>
    <w:rsid w:val="00AB565D"/>
    <w:rsid w:val="00AE533F"/>
    <w:rsid w:val="00B46C0B"/>
    <w:rsid w:val="00B53B6F"/>
    <w:rsid w:val="00B77609"/>
    <w:rsid w:val="00B77BBD"/>
    <w:rsid w:val="00BB1D92"/>
    <w:rsid w:val="00BD413C"/>
    <w:rsid w:val="00BE1E12"/>
    <w:rsid w:val="00BF4845"/>
    <w:rsid w:val="00C04587"/>
    <w:rsid w:val="00C2069A"/>
    <w:rsid w:val="00C51E0D"/>
    <w:rsid w:val="00C640D9"/>
    <w:rsid w:val="00C84690"/>
    <w:rsid w:val="00C87C3E"/>
    <w:rsid w:val="00CA7EEB"/>
    <w:rsid w:val="00CB381F"/>
    <w:rsid w:val="00CD2F65"/>
    <w:rsid w:val="00D00FD2"/>
    <w:rsid w:val="00D0659F"/>
    <w:rsid w:val="00D1586E"/>
    <w:rsid w:val="00D35C49"/>
    <w:rsid w:val="00D374A1"/>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145E0"/>
    <w:rsid w:val="00F25BD2"/>
    <w:rsid w:val="00F33FD7"/>
    <w:rsid w:val="00F341F4"/>
    <w:rsid w:val="00F53FC5"/>
    <w:rsid w:val="00F61939"/>
    <w:rsid w:val="00F63CCE"/>
    <w:rsid w:val="00F65D5A"/>
    <w:rsid w:val="00F71FE6"/>
    <w:rsid w:val="00F8546C"/>
    <w:rsid w:val="00F87CFA"/>
    <w:rsid w:val="00FB12E2"/>
    <w:rsid w:val="00FB1A06"/>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399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Tim Ebata</cp:lastModifiedBy>
  <cp:revision>4</cp:revision>
  <cp:lastPrinted>2007-06-26T23:59:00Z</cp:lastPrinted>
  <dcterms:created xsi:type="dcterms:W3CDTF">2010-08-09T19:32:00Z</dcterms:created>
  <dcterms:modified xsi:type="dcterms:W3CDTF">2010-08-09T19:59:00Z</dcterms:modified>
</cp:coreProperties>
</file>